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224B7" w14:textId="77777777" w:rsidR="002911B9" w:rsidRPr="002911B9" w:rsidRDefault="002911B9" w:rsidP="002911B9">
      <w:pPr>
        <w:rPr>
          <w:b/>
          <w:bCs/>
        </w:rPr>
      </w:pPr>
      <w:r w:rsidRPr="002911B9">
        <w:rPr>
          <w:b/>
          <w:bCs/>
        </w:rPr>
        <w:t>SBS Android Tip Driver ™ Features and Configuration</w:t>
      </w:r>
    </w:p>
    <w:p w14:paraId="7ED73DFE" w14:textId="77777777" w:rsidR="002911B9" w:rsidRPr="002911B9" w:rsidRDefault="002911B9" w:rsidP="002911B9">
      <w:r w:rsidRPr="002911B9">
        <w:t xml:space="preserve">The following configuration instructions take place using version 3.8.0 of the </w:t>
      </w:r>
      <w:proofErr w:type="spellStart"/>
      <w:r w:rsidRPr="002911B9">
        <w:t>SentinelBusinessServices.TipDriver.DroidDriver.APK</w:t>
      </w:r>
      <w:proofErr w:type="spellEnd"/>
      <w:r w:rsidRPr="002911B9">
        <w:t xml:space="preserve"> {Android Tip Driver} being configured on a Janam XG4 using Android Version 9.  All future references to the version of the Android Tip Driver will be referenced as version 3.</w:t>
      </w:r>
      <w:proofErr w:type="gramStart"/>
      <w:r w:rsidRPr="002911B9">
        <w:t>8.xxxx</w:t>
      </w:r>
      <w:proofErr w:type="gramEnd"/>
      <w:r w:rsidRPr="002911B9">
        <w:t xml:space="preserve">.  Your </w:t>
      </w:r>
      <w:proofErr w:type="gramStart"/>
      <w:r w:rsidRPr="002911B9">
        <w:t>install</w:t>
      </w:r>
      <w:proofErr w:type="gramEnd"/>
      <w:r w:rsidRPr="002911B9">
        <w:t xml:space="preserve"> of 3.</w:t>
      </w:r>
      <w:proofErr w:type="gramStart"/>
      <w:r w:rsidRPr="002911B9">
        <w:t>8.xxxx</w:t>
      </w:r>
      <w:proofErr w:type="gramEnd"/>
      <w:r w:rsidRPr="002911B9">
        <w:t xml:space="preserve"> will be very similar if not identical to this one depending upon the version being installed.</w:t>
      </w:r>
    </w:p>
    <w:p w14:paraId="22723E59" w14:textId="77777777" w:rsidR="002911B9" w:rsidRPr="002911B9" w:rsidRDefault="002911B9" w:rsidP="002911B9">
      <w:r w:rsidRPr="002911B9">
        <w:t> This procedure assumes that you have already installed the Android Tip Driver.</w:t>
      </w:r>
    </w:p>
    <w:p w14:paraId="13CEA697" w14:textId="38351462" w:rsidR="002911B9" w:rsidRPr="002911B9" w:rsidRDefault="002911B9" w:rsidP="002911B9">
      <w:pPr>
        <w:numPr>
          <w:ilvl w:val="0"/>
          <w:numId w:val="3"/>
        </w:numPr>
      </w:pPr>
      <w:r w:rsidRPr="002911B9">
        <w:t xml:space="preserve"> To start the Android Tip </w:t>
      </w:r>
      <w:proofErr w:type="gramStart"/>
      <w:r w:rsidRPr="002911B9">
        <w:t>Driver</w:t>
      </w:r>
      <w:proofErr w:type="gramEnd"/>
      <w:r w:rsidRPr="002911B9">
        <w:t xml:space="preserve"> you must click on the “SBS Tip Driver” icon.  </w:t>
      </w:r>
      <w:r w:rsidRPr="002911B9">
        <mc:AlternateContent>
          <mc:Choice Requires="wps">
            <w:drawing>
              <wp:inline distT="0" distB="0" distL="0" distR="0" wp14:anchorId="6941DD42" wp14:editId="39BD8F73">
                <wp:extent cx="304800" cy="304800"/>
                <wp:effectExtent l="0" t="0" r="0" b="0"/>
                <wp:docPr id="42418742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D86BB5"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9D9A28E" w14:textId="409B93FC" w:rsidR="002911B9" w:rsidRDefault="002911B9" w:rsidP="002911B9">
      <w:pPr>
        <w:numPr>
          <w:ilvl w:val="0"/>
          <w:numId w:val="4"/>
        </w:numPr>
      </w:pPr>
      <w:r w:rsidRPr="002911B9">
        <w:t>The first time and only time that you start the Android Tip Driver</w:t>
      </w:r>
      <w:r>
        <w:t>,</w:t>
      </w:r>
      <w:r w:rsidRPr="002911B9">
        <w:t xml:space="preserve"> it will ask you for access permissions.  Please respond </w:t>
      </w:r>
      <w:r>
        <w:t>“</w:t>
      </w:r>
      <w:r w:rsidRPr="002911B9">
        <w:t>allow.</w:t>
      </w:r>
      <w:r>
        <w:t>”</w:t>
      </w:r>
    </w:p>
    <w:p w14:paraId="6FBB43C5" w14:textId="4A3954B3" w:rsidR="002911B9" w:rsidRDefault="002911B9" w:rsidP="002911B9">
      <w:pPr>
        <w:ind w:left="720"/>
      </w:pPr>
      <w:r>
        <w:rPr>
          <w:noProof/>
        </w:rPr>
        <w:drawing>
          <wp:inline distT="0" distB="0" distL="0" distR="0" wp14:anchorId="13B3ADFE" wp14:editId="1A445338">
            <wp:extent cx="990600" cy="1720850"/>
            <wp:effectExtent l="0" t="0" r="0" b="0"/>
            <wp:docPr id="20393580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1720850"/>
                    </a:xfrm>
                    <a:prstGeom prst="rect">
                      <a:avLst/>
                    </a:prstGeom>
                    <a:noFill/>
                    <a:ln>
                      <a:noFill/>
                    </a:ln>
                  </pic:spPr>
                </pic:pic>
              </a:graphicData>
            </a:graphic>
          </wp:inline>
        </w:drawing>
      </w:r>
    </w:p>
    <w:p w14:paraId="651F5D13" w14:textId="08A6A452" w:rsidR="002911B9" w:rsidRPr="002911B9" w:rsidRDefault="002911B9" w:rsidP="002911B9">
      <w:pPr>
        <w:numPr>
          <w:ilvl w:val="0"/>
          <w:numId w:val="5"/>
        </w:numPr>
      </w:pPr>
      <w:r w:rsidRPr="002911B9">
        <w:t>You will see the splash screen as the TIP Driver loads and then it will dismiss itself without any user intervention</w:t>
      </w:r>
      <w:r>
        <w:t>.  From here,</w:t>
      </w:r>
      <w:r w:rsidRPr="002911B9">
        <w:t xml:space="preserve"> </w:t>
      </w:r>
      <w:r>
        <w:t>it will</w:t>
      </w:r>
      <w:r w:rsidRPr="002911B9">
        <w:t xml:space="preserve"> land on the Android Tip Driver Main Menu.</w:t>
      </w:r>
    </w:p>
    <w:p w14:paraId="2126B1D5" w14:textId="2F13BF7D" w:rsidR="002911B9" w:rsidRDefault="002911B9" w:rsidP="002911B9">
      <w:pPr>
        <w:ind w:left="720"/>
      </w:pPr>
      <w:r>
        <w:rPr>
          <w:noProof/>
        </w:rPr>
        <w:drawing>
          <wp:inline distT="0" distB="0" distL="0" distR="0" wp14:anchorId="3BBF9125" wp14:editId="06EF8D7E">
            <wp:extent cx="1250950" cy="2159000"/>
            <wp:effectExtent l="0" t="0" r="6350" b="0"/>
            <wp:docPr id="20158280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0950" cy="2159000"/>
                    </a:xfrm>
                    <a:prstGeom prst="rect">
                      <a:avLst/>
                    </a:prstGeom>
                    <a:noFill/>
                    <a:ln>
                      <a:noFill/>
                    </a:ln>
                  </pic:spPr>
                </pic:pic>
              </a:graphicData>
            </a:graphic>
          </wp:inline>
        </w:drawing>
      </w:r>
    </w:p>
    <w:p w14:paraId="103380F6" w14:textId="1C757170" w:rsidR="002911B9" w:rsidRPr="002911B9" w:rsidRDefault="002911B9" w:rsidP="002911B9">
      <w:pPr>
        <w:ind w:left="720"/>
      </w:pPr>
      <w:r>
        <w:rPr>
          <w:noProof/>
        </w:rPr>
        <w:lastRenderedPageBreak/>
        <w:drawing>
          <wp:inline distT="0" distB="0" distL="0" distR="0" wp14:anchorId="36B2F3E4" wp14:editId="1D2B2D4C">
            <wp:extent cx="1257300" cy="2178050"/>
            <wp:effectExtent l="0" t="0" r="0" b="0"/>
            <wp:docPr id="8129025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2178050"/>
                    </a:xfrm>
                    <a:prstGeom prst="rect">
                      <a:avLst/>
                    </a:prstGeom>
                    <a:noFill/>
                    <a:ln>
                      <a:noFill/>
                    </a:ln>
                  </pic:spPr>
                </pic:pic>
              </a:graphicData>
            </a:graphic>
          </wp:inline>
        </w:drawing>
      </w:r>
    </w:p>
    <w:p w14:paraId="012C0013" w14:textId="5CE010F8" w:rsidR="002911B9" w:rsidRPr="002911B9" w:rsidRDefault="002911B9" w:rsidP="002911B9">
      <w:pPr>
        <w:numPr>
          <w:ilvl w:val="0"/>
          <w:numId w:val="6"/>
        </w:numPr>
      </w:pPr>
      <w:r w:rsidRPr="002911B9">
        <w:t>Before the Android Tip Driver can be used on this device, the “Device Configuration” must be performed.  Click on the “Device Configuration” button on the Main Menu and the following screen will be shown</w:t>
      </w:r>
      <w:r>
        <w:t>:</w:t>
      </w:r>
    </w:p>
    <w:p w14:paraId="330551F4" w14:textId="1F509276" w:rsidR="000E386C" w:rsidRDefault="002911B9">
      <w:r w:rsidRPr="002911B9">
        <w:drawing>
          <wp:inline distT="0" distB="0" distL="0" distR="0" wp14:anchorId="560E94A2" wp14:editId="0868EA3D">
            <wp:extent cx="1188720" cy="2065020"/>
            <wp:effectExtent l="0" t="0" r="0" b="0"/>
            <wp:docPr id="137714645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2065020"/>
                    </a:xfrm>
                    <a:prstGeom prst="rect">
                      <a:avLst/>
                    </a:prstGeom>
                    <a:noFill/>
                    <a:ln>
                      <a:noFill/>
                    </a:ln>
                  </pic:spPr>
                </pic:pic>
              </a:graphicData>
            </a:graphic>
          </wp:inline>
        </w:drawing>
      </w:r>
    </w:p>
    <w:p w14:paraId="61B86D10" w14:textId="68AFBE7E" w:rsidR="002911B9" w:rsidRDefault="002911B9">
      <w:r>
        <w:rPr>
          <w:noProof/>
        </w:rPr>
        <w:drawing>
          <wp:inline distT="0" distB="0" distL="0" distR="0" wp14:anchorId="15DF7036" wp14:editId="53CFDF20">
            <wp:extent cx="1212850" cy="2019300"/>
            <wp:effectExtent l="0" t="0" r="6350" b="0"/>
            <wp:docPr id="20662416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2019300"/>
                    </a:xfrm>
                    <a:prstGeom prst="rect">
                      <a:avLst/>
                    </a:prstGeom>
                    <a:noFill/>
                    <a:ln>
                      <a:noFill/>
                    </a:ln>
                  </pic:spPr>
                </pic:pic>
              </a:graphicData>
            </a:graphic>
          </wp:inline>
        </w:drawing>
      </w:r>
    </w:p>
    <w:p w14:paraId="519464C2" w14:textId="77777777" w:rsidR="002911B9" w:rsidRDefault="002911B9"/>
    <w:p w14:paraId="315EFFED" w14:textId="77777777" w:rsidR="002911B9" w:rsidRDefault="002911B9"/>
    <w:p w14:paraId="50A34646" w14:textId="77777777" w:rsidR="002911B9" w:rsidRDefault="002911B9"/>
    <w:p w14:paraId="497EF1A0" w14:textId="77777777" w:rsidR="002911B9" w:rsidRPr="002911B9" w:rsidRDefault="002911B9" w:rsidP="002911B9">
      <w:r w:rsidRPr="002911B9">
        <w:rPr>
          <w:b/>
          <w:bCs/>
          <w:i/>
          <w:iCs/>
        </w:rPr>
        <w:lastRenderedPageBreak/>
        <w:t>Device Name</w:t>
      </w:r>
    </w:p>
    <w:p w14:paraId="2608701A" w14:textId="22CBBF20" w:rsidR="002911B9" w:rsidRPr="002911B9" w:rsidRDefault="002911B9" w:rsidP="002911B9">
      <w:r w:rsidRPr="002911B9">
        <w:t xml:space="preserve">The device name is a required entry.  A unique default device name will be generated for you.  If you choose </w:t>
      </w:r>
      <w:proofErr w:type="gramStart"/>
      <w:r w:rsidRPr="002911B9">
        <w:t>to not</w:t>
      </w:r>
      <w:proofErr w:type="gramEnd"/>
      <w:r w:rsidRPr="002911B9">
        <w:t xml:space="preserve"> accept this name</w:t>
      </w:r>
      <w:r>
        <w:t>,</w:t>
      </w:r>
      <w:r w:rsidRPr="002911B9">
        <w:t xml:space="preserve"> you must enter a UNIQUE device name.</w:t>
      </w:r>
    </w:p>
    <w:p w14:paraId="2CC15B48" w14:textId="77777777" w:rsidR="002911B9" w:rsidRPr="002911B9" w:rsidRDefault="002911B9" w:rsidP="002911B9">
      <w:r w:rsidRPr="002911B9">
        <w:rPr>
          <w:b/>
          <w:bCs/>
          <w:i/>
          <w:iCs/>
        </w:rPr>
        <w:t>Default Host IP Address Text Box</w:t>
      </w:r>
    </w:p>
    <w:p w14:paraId="10D797B9" w14:textId="4D637604" w:rsidR="002911B9" w:rsidRPr="002911B9" w:rsidRDefault="002911B9" w:rsidP="002911B9">
      <w:r w:rsidRPr="002911B9">
        <w:t xml:space="preserve">This is the </w:t>
      </w:r>
      <w:r>
        <w:t>host's</w:t>
      </w:r>
      <w:r w:rsidRPr="002911B9">
        <w:t xml:space="preserve"> (Pathfinder) static IP address that the Android device (client) will use to TCP/IP socket connect to the server that is running the SBS-Pathfinder ™ application.</w:t>
      </w:r>
    </w:p>
    <w:p w14:paraId="39E46162" w14:textId="39B4BB98" w:rsidR="002911B9" w:rsidRPr="002911B9" w:rsidRDefault="002911B9" w:rsidP="002911B9">
      <w:r w:rsidRPr="002911B9">
        <w:t xml:space="preserve">When you </w:t>
      </w:r>
      <w:r w:rsidRPr="002911B9">
        <w:rPr>
          <w:i/>
          <w:iCs/>
        </w:rPr>
        <w:t>set up</w:t>
      </w:r>
      <w:r w:rsidRPr="002911B9">
        <w:rPr>
          <w:i/>
          <w:iCs/>
        </w:rPr>
        <w:t xml:space="preserve"> a new TIP</w:t>
      </w:r>
      <w:r w:rsidRPr="002911B9">
        <w:t xml:space="preserve"> this will be the default Host IP address shown to you.  You may accept it (the default address) or change it to a different IP address for this tip.  This might be done in an environment with multiple TIP’s talking to multiple SBS-Pathfinder’s ™.</w:t>
      </w:r>
    </w:p>
    <w:p w14:paraId="0978C9E4" w14:textId="77777777" w:rsidR="002911B9" w:rsidRPr="002911B9" w:rsidRDefault="002911B9" w:rsidP="002911B9">
      <w:r w:rsidRPr="002911B9">
        <w:rPr>
          <w:b/>
          <w:bCs/>
          <w:i/>
          <w:iCs/>
        </w:rPr>
        <w:t>Default Host Port Text Box</w:t>
      </w:r>
    </w:p>
    <w:p w14:paraId="79E5E8C5" w14:textId="65BE839E" w:rsidR="002911B9" w:rsidRPr="002911B9" w:rsidRDefault="002911B9" w:rsidP="002911B9">
      <w:r w:rsidRPr="002911B9">
        <w:t>This is the port # that will be used for the TCP/IP communications.  It defaults to Port # 5101</w:t>
      </w:r>
      <w:r>
        <w:t xml:space="preserve"> </w:t>
      </w:r>
      <w:r w:rsidRPr="002911B9">
        <w:t xml:space="preserve">which is the same port # that SBS-Pathfinder ™ defaults to. You may accept it (the default </w:t>
      </w:r>
      <w:proofErr w:type="gramStart"/>
      <w:r w:rsidRPr="002911B9">
        <w:t>port #)</w:t>
      </w:r>
      <w:proofErr w:type="gramEnd"/>
      <w:r w:rsidRPr="002911B9">
        <w:t xml:space="preserve"> or change it to a different port # for this tip.  This might be done in an environment with multiple TIP’s talking to multiple SBS-Pathfinder’s ™.</w:t>
      </w:r>
    </w:p>
    <w:p w14:paraId="041FCF92" w14:textId="77777777" w:rsidR="002911B9" w:rsidRPr="002911B9" w:rsidRDefault="002911B9" w:rsidP="002911B9">
      <w:r w:rsidRPr="002911B9">
        <w:rPr>
          <w:b/>
          <w:bCs/>
          <w:i/>
          <w:iCs/>
        </w:rPr>
        <w:t>Text Zoom Slider</w:t>
      </w:r>
    </w:p>
    <w:p w14:paraId="536ACD35" w14:textId="574535DE" w:rsidR="002911B9" w:rsidRPr="002911B9" w:rsidRDefault="002911B9" w:rsidP="002911B9">
      <w:r w:rsidRPr="002911B9">
        <w:t>This value is used to zoom in and out of the size of the text that is displayed in labels, text boxes, buttons</w:t>
      </w:r>
      <w:r>
        <w:t>,</w:t>
      </w:r>
      <w:r w:rsidRPr="002911B9">
        <w:t xml:space="preserve"> etc</w:t>
      </w:r>
      <w:r>
        <w:t>.</w:t>
      </w:r>
      <w:r w:rsidRPr="002911B9">
        <w:t xml:space="preserve">  We have found that a zoom ratio in the low 90’s </w:t>
      </w:r>
      <w:r>
        <w:t>simulates</w:t>
      </w:r>
      <w:r w:rsidRPr="002911B9">
        <w:t xml:space="preserve"> the SBS-CASE Tools ™ designer and debugger font.</w:t>
      </w:r>
    </w:p>
    <w:p w14:paraId="434F5ACC" w14:textId="77777777" w:rsidR="002911B9" w:rsidRPr="002911B9" w:rsidRDefault="002911B9" w:rsidP="002911B9">
      <w:r w:rsidRPr="002911B9">
        <w:rPr>
          <w:b/>
          <w:bCs/>
          <w:i/>
          <w:iCs/>
        </w:rPr>
        <w:t>Restore Default Device Name</w:t>
      </w:r>
    </w:p>
    <w:p w14:paraId="565B1734" w14:textId="37C8E3C1" w:rsidR="002911B9" w:rsidRPr="002911B9" w:rsidRDefault="002911B9" w:rsidP="002911B9">
      <w:r w:rsidRPr="002911B9">
        <w:t> If you changed the device name and you decide that you would like to accept the default device name that was originally generated</w:t>
      </w:r>
      <w:r>
        <w:t>,</w:t>
      </w:r>
      <w:r w:rsidRPr="002911B9">
        <w:t xml:space="preserve"> but you don’t remember what it was, then pressing the button will restore the default device name.</w:t>
      </w:r>
    </w:p>
    <w:p w14:paraId="7F961096" w14:textId="77777777" w:rsidR="002911B9" w:rsidRPr="002911B9" w:rsidRDefault="002911B9" w:rsidP="002911B9">
      <w:r w:rsidRPr="002911B9">
        <w:rPr>
          <w:b/>
          <w:bCs/>
          <w:i/>
          <w:iCs/>
        </w:rPr>
        <w:t>Change Password Button</w:t>
      </w:r>
    </w:p>
    <w:p w14:paraId="3B073D82" w14:textId="77777777" w:rsidR="002911B9" w:rsidRPr="002911B9" w:rsidRDefault="002911B9" w:rsidP="002911B9">
      <w:r w:rsidRPr="002911B9">
        <w:t> If the device requires a password to be able to maintain the device configuration or the Tip Profile configuration, then this button will be used to either create or modify a password.  When prompted for a password, enter your initial password or change an existing password.  Please see the password section of this document for further details on password functionality.</w:t>
      </w:r>
    </w:p>
    <w:p w14:paraId="681CE755" w14:textId="4F589D80" w:rsidR="002911B9" w:rsidRDefault="002911B9">
      <w:r>
        <w:rPr>
          <w:noProof/>
        </w:rPr>
        <w:lastRenderedPageBreak/>
        <w:drawing>
          <wp:inline distT="0" distB="0" distL="0" distR="0" wp14:anchorId="26FE58E4" wp14:editId="1ABFE8F4">
            <wp:extent cx="1581150" cy="1581150"/>
            <wp:effectExtent l="0" t="0" r="0" b="0"/>
            <wp:docPr id="76480164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11FEAD11" w14:textId="77777777" w:rsidR="002911B9" w:rsidRDefault="002911B9"/>
    <w:p w14:paraId="5F727763" w14:textId="77777777" w:rsidR="002911B9" w:rsidRPr="002911B9" w:rsidRDefault="002911B9" w:rsidP="002911B9">
      <w:r w:rsidRPr="002911B9">
        <w:rPr>
          <w:b/>
          <w:bCs/>
          <w:i/>
          <w:iCs/>
        </w:rPr>
        <w:t>Save Button</w:t>
      </w:r>
    </w:p>
    <w:p w14:paraId="455B02A2" w14:textId="77777777" w:rsidR="002911B9" w:rsidRPr="002911B9" w:rsidRDefault="002911B9" w:rsidP="002911B9">
      <w:r w:rsidRPr="002911B9">
        <w:t> Click the “Save” button to update the parameters for the device configuration that you just entered.</w:t>
      </w:r>
    </w:p>
    <w:p w14:paraId="4F80C962" w14:textId="77777777" w:rsidR="002911B9" w:rsidRPr="002911B9" w:rsidRDefault="002911B9" w:rsidP="002911B9">
      <w:r w:rsidRPr="002911B9">
        <w:rPr>
          <w:b/>
          <w:bCs/>
          <w:i/>
          <w:iCs/>
        </w:rPr>
        <w:t>Cancel Button</w:t>
      </w:r>
    </w:p>
    <w:p w14:paraId="1ABA87D9" w14:textId="77777777" w:rsidR="002911B9" w:rsidRPr="002911B9" w:rsidRDefault="002911B9" w:rsidP="002911B9">
      <w:r w:rsidRPr="002911B9">
        <w:t> Click the “Cancel” button to NOT update any of the parameters for the device configuration that you just entered.</w:t>
      </w:r>
    </w:p>
    <w:p w14:paraId="00FA621C" w14:textId="77777777" w:rsidR="002911B9" w:rsidRDefault="002911B9" w:rsidP="002911B9">
      <w:pPr>
        <w:rPr>
          <w:b/>
          <w:bCs/>
          <w:i/>
          <w:iCs/>
        </w:rPr>
      </w:pPr>
      <w:r w:rsidRPr="002911B9">
        <w:rPr>
          <w:b/>
          <w:bCs/>
          <w:i/>
          <w:iCs/>
        </w:rPr>
        <w:t>Data at the bottom of the screen</w:t>
      </w:r>
    </w:p>
    <w:p w14:paraId="3090AA09" w14:textId="7A764DEC" w:rsidR="002911B9" w:rsidRDefault="002911B9" w:rsidP="002911B9">
      <w:r>
        <w:rPr>
          <w:noProof/>
        </w:rPr>
        <w:drawing>
          <wp:inline distT="0" distB="0" distL="0" distR="0" wp14:anchorId="6469C66D" wp14:editId="6BF6E9DA">
            <wp:extent cx="5372100" cy="495300"/>
            <wp:effectExtent l="0" t="0" r="0" b="0"/>
            <wp:docPr id="83801248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0" cy="495300"/>
                    </a:xfrm>
                    <a:prstGeom prst="rect">
                      <a:avLst/>
                    </a:prstGeom>
                    <a:noFill/>
                    <a:ln>
                      <a:noFill/>
                    </a:ln>
                  </pic:spPr>
                </pic:pic>
              </a:graphicData>
            </a:graphic>
          </wp:inline>
        </w:drawing>
      </w:r>
    </w:p>
    <w:p w14:paraId="19211463" w14:textId="64AB3D8B" w:rsidR="002911B9" w:rsidRDefault="002911B9" w:rsidP="002911B9">
      <w:pPr>
        <w:rPr>
          <w:i/>
          <w:iCs/>
        </w:rPr>
      </w:pPr>
      <w:r w:rsidRPr="002911B9">
        <w:t> </w:t>
      </w:r>
      <w:r w:rsidRPr="002911B9">
        <w:rPr>
          <w:i/>
          <w:iCs/>
        </w:rPr>
        <w:t>The data shown is for informational purposes only.  It can’t be changed.</w:t>
      </w:r>
    </w:p>
    <w:p w14:paraId="7CA9E867" w14:textId="74427987" w:rsidR="002911B9" w:rsidRDefault="002911B9" w:rsidP="002911B9">
      <w:pPr>
        <w:numPr>
          <w:ilvl w:val="0"/>
          <w:numId w:val="7"/>
        </w:numPr>
      </w:pPr>
      <w:r w:rsidRPr="002911B9">
        <w:t>  Before the Tip can be used on this device, the “Create New TIP Profile” must be performed.  Click on the “Create New TIP Profile” button on the Main Menu and the following screen will be shown</w:t>
      </w:r>
      <w:r>
        <w:t>:</w:t>
      </w:r>
    </w:p>
    <w:p w14:paraId="1C7810E9" w14:textId="6A059BE2" w:rsidR="002911B9" w:rsidRDefault="002911B9" w:rsidP="002911B9">
      <w:pPr>
        <w:ind w:left="720"/>
      </w:pPr>
      <w:r>
        <w:rPr>
          <w:noProof/>
        </w:rPr>
        <w:drawing>
          <wp:inline distT="0" distB="0" distL="0" distR="0" wp14:anchorId="5A2142BF" wp14:editId="52538AEE">
            <wp:extent cx="1473200" cy="2476500"/>
            <wp:effectExtent l="0" t="0" r="0" b="0"/>
            <wp:docPr id="162552807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3200" cy="2476500"/>
                    </a:xfrm>
                    <a:prstGeom prst="rect">
                      <a:avLst/>
                    </a:prstGeom>
                    <a:noFill/>
                    <a:ln>
                      <a:noFill/>
                    </a:ln>
                  </pic:spPr>
                </pic:pic>
              </a:graphicData>
            </a:graphic>
          </wp:inline>
        </w:drawing>
      </w:r>
    </w:p>
    <w:p w14:paraId="2CCC9399" w14:textId="77777777" w:rsidR="002911B9" w:rsidRPr="002911B9" w:rsidRDefault="002911B9" w:rsidP="002911B9">
      <w:pPr>
        <w:ind w:left="720"/>
      </w:pPr>
      <w:r w:rsidRPr="002911B9">
        <w:rPr>
          <w:b/>
          <w:bCs/>
          <w:i/>
          <w:iCs/>
        </w:rPr>
        <w:lastRenderedPageBreak/>
        <w:t>Create Shortcut on Home Screen</w:t>
      </w:r>
    </w:p>
    <w:p w14:paraId="3F472535" w14:textId="7061492E" w:rsidR="002911B9" w:rsidRDefault="002911B9" w:rsidP="002911B9">
      <w:pPr>
        <w:ind w:left="720"/>
      </w:pPr>
      <w:r w:rsidRPr="002911B9">
        <w:t xml:space="preserve">This button can only be clicked after a TIP has been </w:t>
      </w:r>
      <w:r>
        <w:t>set up</w:t>
      </w:r>
      <w:r w:rsidRPr="002911B9">
        <w:t>.  Once it is clicked</w:t>
      </w:r>
      <w:r>
        <w:t>,</w:t>
      </w:r>
      <w:r w:rsidRPr="002911B9">
        <w:t xml:space="preserve"> you will see the following screen</w:t>
      </w:r>
      <w:r>
        <w:t>:</w:t>
      </w:r>
    </w:p>
    <w:p w14:paraId="2EE0CC32" w14:textId="3852E96D" w:rsidR="002911B9" w:rsidRDefault="002911B9" w:rsidP="002911B9">
      <w:pPr>
        <w:ind w:left="720"/>
      </w:pPr>
      <w:r>
        <w:rPr>
          <w:noProof/>
        </w:rPr>
        <w:drawing>
          <wp:inline distT="0" distB="0" distL="0" distR="0" wp14:anchorId="5DB8AF9C" wp14:editId="6D21CE89">
            <wp:extent cx="1416050" cy="2362200"/>
            <wp:effectExtent l="0" t="0" r="0" b="0"/>
            <wp:docPr id="14494563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6050" cy="2362200"/>
                    </a:xfrm>
                    <a:prstGeom prst="rect">
                      <a:avLst/>
                    </a:prstGeom>
                    <a:noFill/>
                    <a:ln>
                      <a:noFill/>
                    </a:ln>
                  </pic:spPr>
                </pic:pic>
              </a:graphicData>
            </a:graphic>
          </wp:inline>
        </w:drawing>
      </w:r>
    </w:p>
    <w:p w14:paraId="65743FB0" w14:textId="1B908918" w:rsidR="002911B9" w:rsidRPr="002911B9" w:rsidRDefault="002911B9" w:rsidP="002911B9">
      <w:pPr>
        <w:ind w:left="720"/>
      </w:pPr>
      <w:r w:rsidRPr="002911B9">
        <w:t>From here</w:t>
      </w:r>
      <w:r>
        <w:t>,</w:t>
      </w:r>
      <w:r w:rsidRPr="002911B9">
        <w:t xml:space="preserve"> you follow the instructions on the screen to either drag the </w:t>
      </w:r>
      <w:r>
        <w:t>shortcut</w:t>
      </w:r>
      <w:r w:rsidRPr="002911B9">
        <w:t xml:space="preserve"> to where you want it or have the system add it to the home screen automatically.</w:t>
      </w:r>
    </w:p>
    <w:p w14:paraId="37BC2C70" w14:textId="77777777" w:rsidR="002911B9" w:rsidRPr="002911B9" w:rsidRDefault="002911B9" w:rsidP="002911B9">
      <w:pPr>
        <w:ind w:left="720"/>
      </w:pPr>
      <w:r w:rsidRPr="002911B9">
        <w:rPr>
          <w:b/>
          <w:bCs/>
          <w:i/>
          <w:iCs/>
        </w:rPr>
        <w:t>Local File</w:t>
      </w:r>
    </w:p>
    <w:p w14:paraId="490194EF" w14:textId="2038F2E3" w:rsidR="002911B9" w:rsidRDefault="002911B9" w:rsidP="002911B9">
      <w:pPr>
        <w:ind w:left="720"/>
      </w:pPr>
      <w:r w:rsidRPr="002911B9">
        <w:t> If the compiled TIP can be found on the Android device</w:t>
      </w:r>
      <w:r>
        <w:t>,</w:t>
      </w:r>
      <w:r w:rsidRPr="002911B9">
        <w:t xml:space="preserve"> then click on the “Local File” and a navigation screen will be shown that will allow you to find and set</w:t>
      </w:r>
      <w:r>
        <w:t xml:space="preserve"> </w:t>
      </w:r>
      <w:r w:rsidRPr="002911B9">
        <w:t xml:space="preserve">up that TIP. </w:t>
      </w:r>
      <w:r>
        <w:t xml:space="preserve"> </w:t>
      </w:r>
      <w:r w:rsidRPr="002911B9">
        <w:t>In this example</w:t>
      </w:r>
      <w:r>
        <w:t>,</w:t>
      </w:r>
      <w:r w:rsidRPr="002911B9">
        <w:t xml:space="preserve"> it is “Hello World”.  Select the “Hello World” TIP and you will next be asked to enter the Host IP address and Port # that this TIP will use to communicate with the Pathfinder server.  You will notice that it defaults to the IP Address and port # that </w:t>
      </w:r>
      <w:r w:rsidR="002B19BE">
        <w:t>were</w:t>
      </w:r>
      <w:r w:rsidRPr="002911B9">
        <w:t xml:space="preserve"> entered as parameters into the device configuration section.</w:t>
      </w:r>
    </w:p>
    <w:p w14:paraId="0BCA8CA9" w14:textId="15160FC6" w:rsidR="002911B9" w:rsidRDefault="002911B9" w:rsidP="002911B9">
      <w:pPr>
        <w:ind w:left="720"/>
      </w:pPr>
      <w:r>
        <w:rPr>
          <w:noProof/>
        </w:rPr>
        <w:drawing>
          <wp:inline distT="0" distB="0" distL="0" distR="0" wp14:anchorId="5A10A450" wp14:editId="6D028786">
            <wp:extent cx="1371600" cy="2381250"/>
            <wp:effectExtent l="0" t="0" r="0" b="0"/>
            <wp:docPr id="198882646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2381250"/>
                    </a:xfrm>
                    <a:prstGeom prst="rect">
                      <a:avLst/>
                    </a:prstGeom>
                    <a:noFill/>
                    <a:ln>
                      <a:noFill/>
                    </a:ln>
                  </pic:spPr>
                </pic:pic>
              </a:graphicData>
            </a:graphic>
          </wp:inline>
        </w:drawing>
      </w:r>
    </w:p>
    <w:p w14:paraId="503880D3" w14:textId="2C90AED8" w:rsidR="002911B9" w:rsidRDefault="002911B9" w:rsidP="002911B9">
      <w:pPr>
        <w:ind w:left="720"/>
      </w:pPr>
      <w:r>
        <w:rPr>
          <w:noProof/>
        </w:rPr>
        <w:lastRenderedPageBreak/>
        <w:drawing>
          <wp:inline distT="0" distB="0" distL="0" distR="0" wp14:anchorId="7725A1C3" wp14:editId="7BEC1FE6">
            <wp:extent cx="1371600" cy="2381250"/>
            <wp:effectExtent l="0" t="0" r="0" b="0"/>
            <wp:docPr id="122200704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2381250"/>
                    </a:xfrm>
                    <a:prstGeom prst="rect">
                      <a:avLst/>
                    </a:prstGeom>
                    <a:noFill/>
                    <a:ln>
                      <a:noFill/>
                    </a:ln>
                  </pic:spPr>
                </pic:pic>
              </a:graphicData>
            </a:graphic>
          </wp:inline>
        </w:drawing>
      </w:r>
    </w:p>
    <w:p w14:paraId="4E16F403" w14:textId="77777777" w:rsidR="002911B9" w:rsidRPr="002911B9" w:rsidRDefault="002911B9" w:rsidP="002911B9">
      <w:pPr>
        <w:ind w:left="720"/>
      </w:pPr>
      <w:r w:rsidRPr="002911B9">
        <w:t> You will either change or accept the default communication configuration parameters.  You would then click “Save Profile” to save these changes or “Cancel” to abort the updating of these TIP profile configuration parameters.</w:t>
      </w:r>
    </w:p>
    <w:p w14:paraId="619C0695" w14:textId="77777777" w:rsidR="002911B9" w:rsidRPr="002911B9" w:rsidRDefault="002911B9" w:rsidP="002911B9">
      <w:pPr>
        <w:ind w:left="720"/>
      </w:pPr>
      <w:r w:rsidRPr="002911B9">
        <w:t> </w:t>
      </w:r>
      <w:r w:rsidRPr="002911B9">
        <w:rPr>
          <w:b/>
          <w:bCs/>
          <w:i/>
          <w:iCs/>
        </w:rPr>
        <w:t>Download TIP</w:t>
      </w:r>
    </w:p>
    <w:p w14:paraId="39B57239" w14:textId="7A94335E" w:rsidR="002911B9" w:rsidRPr="002911B9" w:rsidRDefault="002911B9" w:rsidP="002911B9">
      <w:pPr>
        <w:ind w:left="720"/>
      </w:pPr>
      <w:r w:rsidRPr="002911B9">
        <w:t xml:space="preserve"> If the compiled TIP was imported to </w:t>
      </w:r>
      <w:proofErr w:type="gramStart"/>
      <w:r w:rsidRPr="002911B9">
        <w:t>Pathfinder</w:t>
      </w:r>
      <w:proofErr w:type="gramEnd"/>
      <w:r w:rsidRPr="002911B9">
        <w:t xml:space="preserve"> then click on the “Download TIP” and a screen will be shown that will allow you to enter the name of the TIP that needs to be set</w:t>
      </w:r>
      <w:r w:rsidR="002D3515">
        <w:t xml:space="preserve"> </w:t>
      </w:r>
      <w:r w:rsidRPr="002911B9">
        <w:t>up. In this example</w:t>
      </w:r>
      <w:r w:rsidR="002D3515">
        <w:t>,</w:t>
      </w:r>
      <w:r w:rsidRPr="002911B9">
        <w:t xml:space="preserve"> it is “Hello World”.  Enter the “Hello World” TIP name and you will next be asked to enter the Host IP address and Port # that this TIP will use to communicate with the Pathfinder server.  You will notice that it defaults to the IP Address and port # that </w:t>
      </w:r>
      <w:r w:rsidR="002D3515">
        <w:t>were</w:t>
      </w:r>
      <w:r w:rsidRPr="002911B9">
        <w:t xml:space="preserve"> entered as parameters into the device configuration section.</w:t>
      </w:r>
    </w:p>
    <w:p w14:paraId="6A36A3CB" w14:textId="77777777" w:rsidR="002911B9" w:rsidRPr="002911B9" w:rsidRDefault="002911B9" w:rsidP="002911B9">
      <w:pPr>
        <w:ind w:left="720"/>
      </w:pPr>
      <w:r w:rsidRPr="002911B9">
        <w:rPr>
          <w:b/>
          <w:bCs/>
          <w:i/>
          <w:iCs/>
        </w:rPr>
        <w:t>Save Profile</w:t>
      </w:r>
    </w:p>
    <w:p w14:paraId="4D3687E6" w14:textId="77777777" w:rsidR="002911B9" w:rsidRPr="002911B9" w:rsidRDefault="002911B9" w:rsidP="002911B9">
      <w:pPr>
        <w:ind w:left="720"/>
      </w:pPr>
      <w:r w:rsidRPr="002911B9">
        <w:t> Clicking “Save Profile” will save the parameters that were entered for the TIP Profile configuration.</w:t>
      </w:r>
    </w:p>
    <w:p w14:paraId="400864A3" w14:textId="77777777" w:rsidR="002911B9" w:rsidRPr="002911B9" w:rsidRDefault="002911B9" w:rsidP="002911B9">
      <w:pPr>
        <w:ind w:left="720"/>
      </w:pPr>
      <w:r w:rsidRPr="002911B9">
        <w:rPr>
          <w:b/>
          <w:bCs/>
          <w:i/>
          <w:iCs/>
        </w:rPr>
        <w:t>Cancel</w:t>
      </w:r>
    </w:p>
    <w:p w14:paraId="1D099224" w14:textId="77777777" w:rsidR="002911B9" w:rsidRPr="002911B9" w:rsidRDefault="002911B9" w:rsidP="002911B9">
      <w:pPr>
        <w:ind w:left="720"/>
      </w:pPr>
      <w:r w:rsidRPr="002911B9">
        <w:t> Clicking “Cancel” will NOT save the parameters that were entered for the TIP Profile configuration.</w:t>
      </w:r>
    </w:p>
    <w:p w14:paraId="13382927" w14:textId="77777777" w:rsidR="002911B9" w:rsidRPr="002911B9" w:rsidRDefault="002911B9" w:rsidP="002911B9">
      <w:pPr>
        <w:ind w:left="720"/>
      </w:pPr>
      <w:r w:rsidRPr="002911B9">
        <w:t> </w:t>
      </w:r>
      <w:r w:rsidRPr="002911B9">
        <w:rPr>
          <w:b/>
          <w:bCs/>
          <w:i/>
          <w:iCs/>
        </w:rPr>
        <w:t>Delete</w:t>
      </w:r>
    </w:p>
    <w:p w14:paraId="6C8F67E0" w14:textId="77777777" w:rsidR="002911B9" w:rsidRPr="002911B9" w:rsidRDefault="002911B9" w:rsidP="002911B9">
      <w:pPr>
        <w:ind w:left="720"/>
      </w:pPr>
      <w:r w:rsidRPr="002911B9">
        <w:t> Clicking “Delete” will delete the entire TIP Profile. </w:t>
      </w:r>
    </w:p>
    <w:p w14:paraId="5490EABE" w14:textId="1CD6B9AA" w:rsidR="002911B9" w:rsidRPr="002911B9" w:rsidRDefault="002911B9" w:rsidP="002911B9">
      <w:pPr>
        <w:numPr>
          <w:ilvl w:val="0"/>
          <w:numId w:val="8"/>
        </w:numPr>
      </w:pPr>
      <w:r w:rsidRPr="002911B9">
        <w:t xml:space="preserve">Once a TIP is </w:t>
      </w:r>
      <w:r w:rsidR="002D3515">
        <w:t>set up</w:t>
      </w:r>
      <w:r w:rsidRPr="002911B9">
        <w:t xml:space="preserve"> either from a Local File or a Pathfinder download, you will see it show up in the TIP List.  You can either configure or start the TIP by pressing the appropriate button that is associated with the TIP. </w:t>
      </w:r>
    </w:p>
    <w:p w14:paraId="505AA494" w14:textId="3877C9FF" w:rsidR="002911B9" w:rsidRDefault="002911B9" w:rsidP="002911B9">
      <w:pPr>
        <w:ind w:left="720"/>
      </w:pPr>
      <w:r>
        <w:rPr>
          <w:noProof/>
        </w:rPr>
        <w:lastRenderedPageBreak/>
        <w:drawing>
          <wp:inline distT="0" distB="0" distL="0" distR="0" wp14:anchorId="177E5974" wp14:editId="47418AD4">
            <wp:extent cx="1143000" cy="1993900"/>
            <wp:effectExtent l="0" t="0" r="0" b="6350"/>
            <wp:docPr id="27977220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1993900"/>
                    </a:xfrm>
                    <a:prstGeom prst="rect">
                      <a:avLst/>
                    </a:prstGeom>
                    <a:noFill/>
                    <a:ln>
                      <a:noFill/>
                    </a:ln>
                  </pic:spPr>
                </pic:pic>
              </a:graphicData>
            </a:graphic>
          </wp:inline>
        </w:drawing>
      </w:r>
    </w:p>
    <w:p w14:paraId="4D301E7C" w14:textId="77777777" w:rsidR="002911B9" w:rsidRDefault="002911B9" w:rsidP="002911B9">
      <w:pPr>
        <w:ind w:left="720"/>
      </w:pPr>
    </w:p>
    <w:p w14:paraId="661E07B5" w14:textId="77777777" w:rsidR="002911B9" w:rsidRPr="002911B9" w:rsidRDefault="002911B9" w:rsidP="002911B9">
      <w:pPr>
        <w:ind w:left="720"/>
      </w:pPr>
      <w:r w:rsidRPr="002911B9">
        <w:rPr>
          <w:b/>
          <w:bCs/>
          <w:i/>
          <w:iCs/>
        </w:rPr>
        <w:t>Configure TIP</w:t>
      </w:r>
    </w:p>
    <w:p w14:paraId="291AA0D8" w14:textId="77777777" w:rsidR="002911B9" w:rsidRPr="002911B9" w:rsidRDefault="002911B9" w:rsidP="002911B9">
      <w:pPr>
        <w:ind w:left="720"/>
      </w:pPr>
      <w:r w:rsidRPr="002911B9">
        <w:t> Clicking “Configure TIP” will ask you to maintain the TIP profile parameters that were previously entered.  See “Create New TIP Profile” above for the specific parameters that can be maintained.  </w:t>
      </w:r>
    </w:p>
    <w:p w14:paraId="7D993C22" w14:textId="77777777" w:rsidR="002911B9" w:rsidRPr="002911B9" w:rsidRDefault="002911B9" w:rsidP="002911B9">
      <w:pPr>
        <w:ind w:left="720"/>
      </w:pPr>
      <w:r w:rsidRPr="002911B9">
        <w:t> </w:t>
      </w:r>
      <w:r w:rsidRPr="002911B9">
        <w:rPr>
          <w:b/>
          <w:bCs/>
          <w:i/>
          <w:iCs/>
        </w:rPr>
        <w:t>Start TIP</w:t>
      </w:r>
    </w:p>
    <w:p w14:paraId="7AA4D0FF" w14:textId="77777777" w:rsidR="002911B9" w:rsidRPr="002911B9" w:rsidRDefault="002911B9" w:rsidP="002911B9">
      <w:pPr>
        <w:ind w:left="720"/>
      </w:pPr>
      <w:r w:rsidRPr="002911B9">
        <w:t> Clicking “Start TIP” will start the TIP application.</w:t>
      </w:r>
    </w:p>
    <w:p w14:paraId="22378183" w14:textId="380D5BD8" w:rsidR="002911B9" w:rsidRDefault="002911B9" w:rsidP="002911B9">
      <w:pPr>
        <w:ind w:left="720"/>
      </w:pPr>
      <w:r>
        <w:rPr>
          <w:noProof/>
        </w:rPr>
        <w:drawing>
          <wp:inline distT="0" distB="0" distL="0" distR="0" wp14:anchorId="7D201B64" wp14:editId="742C9CEF">
            <wp:extent cx="912816" cy="1593561"/>
            <wp:effectExtent l="0" t="0" r="1905" b="6985"/>
            <wp:docPr id="5750810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7970" cy="1602558"/>
                    </a:xfrm>
                    <a:prstGeom prst="rect">
                      <a:avLst/>
                    </a:prstGeom>
                    <a:noFill/>
                    <a:ln>
                      <a:noFill/>
                    </a:ln>
                  </pic:spPr>
                </pic:pic>
              </a:graphicData>
            </a:graphic>
          </wp:inline>
        </w:drawing>
      </w:r>
    </w:p>
    <w:p w14:paraId="24466189" w14:textId="50B2B259" w:rsidR="002911B9" w:rsidRPr="002911B9" w:rsidRDefault="002911B9" w:rsidP="002911B9">
      <w:pPr>
        <w:numPr>
          <w:ilvl w:val="0"/>
          <w:numId w:val="9"/>
        </w:numPr>
      </w:pPr>
      <w:r w:rsidRPr="002911B9">
        <w:t xml:space="preserve">If a password </w:t>
      </w:r>
      <w:r w:rsidR="002D3515">
        <w:t>was</w:t>
      </w:r>
      <w:r w:rsidRPr="002911B9">
        <w:t xml:space="preserve"> set</w:t>
      </w:r>
      <w:r w:rsidR="002D3515">
        <w:t xml:space="preserve"> </w:t>
      </w:r>
      <w:r w:rsidRPr="002911B9">
        <w:t xml:space="preserve">up when the “Device Configuration”, “Create New Tip Profile” or the “Configure TIP” buttons </w:t>
      </w:r>
      <w:r w:rsidR="002D3515">
        <w:t>were</w:t>
      </w:r>
      <w:r w:rsidRPr="002911B9">
        <w:t xml:space="preserve"> pressed, the operator will be prompted for the password before being allowed into these setup/configuration functions.</w:t>
      </w:r>
    </w:p>
    <w:p w14:paraId="6C81F2CB" w14:textId="6DA1CE0F" w:rsidR="002911B9" w:rsidRDefault="002911B9" w:rsidP="002D3515">
      <w:pPr>
        <w:ind w:left="720"/>
      </w:pPr>
      <w:r>
        <w:rPr>
          <w:noProof/>
        </w:rPr>
        <w:drawing>
          <wp:inline distT="0" distB="0" distL="0" distR="0" wp14:anchorId="1C0419FD" wp14:editId="413021CC">
            <wp:extent cx="2012950" cy="1390650"/>
            <wp:effectExtent l="0" t="0" r="6350" b="0"/>
            <wp:docPr id="167162112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12950" cy="1390650"/>
                    </a:xfrm>
                    <a:prstGeom prst="rect">
                      <a:avLst/>
                    </a:prstGeom>
                    <a:noFill/>
                    <a:ln>
                      <a:noFill/>
                    </a:ln>
                  </pic:spPr>
                </pic:pic>
              </a:graphicData>
            </a:graphic>
          </wp:inline>
        </w:drawing>
      </w:r>
    </w:p>
    <w:sectPr w:rsidR="00291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70D3C"/>
    <w:multiLevelType w:val="multilevel"/>
    <w:tmpl w:val="D74C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696102"/>
    <w:multiLevelType w:val="multilevel"/>
    <w:tmpl w:val="CBB8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34254C"/>
    <w:multiLevelType w:val="multilevel"/>
    <w:tmpl w:val="371A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B2109E"/>
    <w:multiLevelType w:val="multilevel"/>
    <w:tmpl w:val="515C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8B5FD2"/>
    <w:multiLevelType w:val="multilevel"/>
    <w:tmpl w:val="9ABC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FF5E16"/>
    <w:multiLevelType w:val="multilevel"/>
    <w:tmpl w:val="7BFA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0F31BB"/>
    <w:multiLevelType w:val="multilevel"/>
    <w:tmpl w:val="2B2A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F11198"/>
    <w:multiLevelType w:val="multilevel"/>
    <w:tmpl w:val="72AC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344334"/>
    <w:multiLevelType w:val="multilevel"/>
    <w:tmpl w:val="ECF2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6736161">
    <w:abstractNumId w:val="6"/>
  </w:num>
  <w:num w:numId="2" w16cid:durableId="510412001">
    <w:abstractNumId w:val="5"/>
  </w:num>
  <w:num w:numId="3" w16cid:durableId="577137925">
    <w:abstractNumId w:val="7"/>
  </w:num>
  <w:num w:numId="4" w16cid:durableId="2002075215">
    <w:abstractNumId w:val="2"/>
  </w:num>
  <w:num w:numId="5" w16cid:durableId="1552770057">
    <w:abstractNumId w:val="1"/>
  </w:num>
  <w:num w:numId="6" w16cid:durableId="2002544297">
    <w:abstractNumId w:val="0"/>
  </w:num>
  <w:num w:numId="7" w16cid:durableId="964654440">
    <w:abstractNumId w:val="8"/>
  </w:num>
  <w:num w:numId="8" w16cid:durableId="1305575302">
    <w:abstractNumId w:val="4"/>
  </w:num>
  <w:num w:numId="9" w16cid:durableId="526942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1B9"/>
    <w:rsid w:val="000E386C"/>
    <w:rsid w:val="002333A2"/>
    <w:rsid w:val="002911B9"/>
    <w:rsid w:val="002B19BE"/>
    <w:rsid w:val="002D3515"/>
    <w:rsid w:val="009A22DF"/>
    <w:rsid w:val="00CA6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75C36"/>
  <w15:chartTrackingRefBased/>
  <w15:docId w15:val="{7AC2785E-402E-41CB-BAD1-172EF5E2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1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1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1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1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1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1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1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1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1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1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1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1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1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1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1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1B9"/>
    <w:rPr>
      <w:rFonts w:eastAsiaTheme="majorEastAsia" w:cstheme="majorBidi"/>
      <w:color w:val="272727" w:themeColor="text1" w:themeTint="D8"/>
    </w:rPr>
  </w:style>
  <w:style w:type="paragraph" w:styleId="Title">
    <w:name w:val="Title"/>
    <w:basedOn w:val="Normal"/>
    <w:next w:val="Normal"/>
    <w:link w:val="TitleChar"/>
    <w:uiPriority w:val="10"/>
    <w:qFormat/>
    <w:rsid w:val="002911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1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1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1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1B9"/>
    <w:pPr>
      <w:spacing w:before="160"/>
      <w:jc w:val="center"/>
    </w:pPr>
    <w:rPr>
      <w:i/>
      <w:iCs/>
      <w:color w:val="404040" w:themeColor="text1" w:themeTint="BF"/>
    </w:rPr>
  </w:style>
  <w:style w:type="character" w:customStyle="1" w:styleId="QuoteChar">
    <w:name w:val="Quote Char"/>
    <w:basedOn w:val="DefaultParagraphFont"/>
    <w:link w:val="Quote"/>
    <w:uiPriority w:val="29"/>
    <w:rsid w:val="002911B9"/>
    <w:rPr>
      <w:i/>
      <w:iCs/>
      <w:color w:val="404040" w:themeColor="text1" w:themeTint="BF"/>
    </w:rPr>
  </w:style>
  <w:style w:type="paragraph" w:styleId="ListParagraph">
    <w:name w:val="List Paragraph"/>
    <w:basedOn w:val="Normal"/>
    <w:uiPriority w:val="34"/>
    <w:qFormat/>
    <w:rsid w:val="002911B9"/>
    <w:pPr>
      <w:ind w:left="720"/>
      <w:contextualSpacing/>
    </w:pPr>
  </w:style>
  <w:style w:type="character" w:styleId="IntenseEmphasis">
    <w:name w:val="Intense Emphasis"/>
    <w:basedOn w:val="DefaultParagraphFont"/>
    <w:uiPriority w:val="21"/>
    <w:qFormat/>
    <w:rsid w:val="002911B9"/>
    <w:rPr>
      <w:i/>
      <w:iCs/>
      <w:color w:val="0F4761" w:themeColor="accent1" w:themeShade="BF"/>
    </w:rPr>
  </w:style>
  <w:style w:type="paragraph" w:styleId="IntenseQuote">
    <w:name w:val="Intense Quote"/>
    <w:basedOn w:val="Normal"/>
    <w:next w:val="Normal"/>
    <w:link w:val="IntenseQuoteChar"/>
    <w:uiPriority w:val="30"/>
    <w:qFormat/>
    <w:rsid w:val="00291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1B9"/>
    <w:rPr>
      <w:i/>
      <w:iCs/>
      <w:color w:val="0F4761" w:themeColor="accent1" w:themeShade="BF"/>
    </w:rPr>
  </w:style>
  <w:style w:type="character" w:styleId="IntenseReference">
    <w:name w:val="Intense Reference"/>
    <w:basedOn w:val="DefaultParagraphFont"/>
    <w:uiPriority w:val="32"/>
    <w:qFormat/>
    <w:rsid w:val="002911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981</Words>
  <Characters>5319</Characters>
  <Application>Microsoft Office Word</Application>
  <DocSecurity>0</DocSecurity>
  <Lines>98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Bilotta</dc:creator>
  <cp:keywords/>
  <dc:description/>
  <cp:lastModifiedBy>Melissa Bilotta</cp:lastModifiedBy>
  <cp:revision>2</cp:revision>
  <dcterms:created xsi:type="dcterms:W3CDTF">2026-02-06T00:52:00Z</dcterms:created>
  <dcterms:modified xsi:type="dcterms:W3CDTF">2026-02-06T01:05:00Z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0cfc9307-d9b2-47d3-87eb-ddec9edcf9e9</vt:lpwstr>
  </property>
</Properties>
</file>